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D85290" w14:textId="77777777" w:rsidR="000444BD" w:rsidRDefault="000444BD" w:rsidP="000444BD">
      <w:pPr>
        <w:pStyle w:val="Header"/>
        <w:jc w:val="center"/>
      </w:pPr>
      <w:r>
        <w:t>&lt;&lt;To be printed on vendor letterhead&gt;&gt;</w:t>
      </w:r>
    </w:p>
    <w:p w14:paraId="0FE409A0" w14:textId="77777777" w:rsidR="000444BD" w:rsidRDefault="000444BD" w:rsidP="000444B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Annexure B: Vendor Certification</w:t>
      </w:r>
    </w:p>
    <w:p w14:paraId="3A51F227" w14:textId="77777777" w:rsidR="000444BD" w:rsidRDefault="000444BD" w:rsidP="000444BD"/>
    <w:p w14:paraId="74C39064" w14:textId="77777777" w:rsidR="000444BD" w:rsidRDefault="000444BD" w:rsidP="000444BD">
      <w:r>
        <w:t>I/We hereby solemnly declare and certify:</w:t>
      </w:r>
    </w:p>
    <w:p w14:paraId="0D873E73" w14:textId="77777777" w:rsidR="000444BD" w:rsidRDefault="000444BD" w:rsidP="000444BD">
      <w:r>
        <w:t xml:space="preserve">That the Smart Order Routing developed for ___________________________ (Trading Member Name) fully complies: </w:t>
      </w:r>
    </w:p>
    <w:p w14:paraId="18736778" w14:textId="77777777" w:rsidR="000444BD" w:rsidRDefault="000444BD" w:rsidP="000444BD">
      <w:pPr>
        <w:jc w:val="both"/>
        <w:rPr>
          <w:rFonts w:ascii="Century Gothic" w:eastAsia="Times New Roman" w:hAnsi="Century Gothic"/>
          <w:color w:val="000000"/>
          <w:sz w:val="20"/>
          <w:szCs w:val="20"/>
        </w:rPr>
      </w:pPr>
      <w:r>
        <w:rPr>
          <w:color w:val="000000"/>
        </w:rPr>
        <w:t>Application Name: ________________________</w:t>
      </w:r>
    </w:p>
    <w:p w14:paraId="1E552815" w14:textId="77777777" w:rsidR="000444BD" w:rsidRDefault="000444BD" w:rsidP="000444BD">
      <w:pPr>
        <w:jc w:val="both"/>
        <w:rPr>
          <w:color w:val="000000"/>
        </w:rPr>
      </w:pPr>
      <w:r>
        <w:rPr>
          <w:color w:val="000000"/>
        </w:rPr>
        <w:t>Version No: ___________________</w:t>
      </w:r>
    </w:p>
    <w:p w14:paraId="43EF7E07" w14:textId="77777777" w:rsidR="000444BD" w:rsidRDefault="000444BD" w:rsidP="000444BD">
      <w:pPr>
        <w:jc w:val="both"/>
        <w:rPr>
          <w:color w:val="000000"/>
        </w:rPr>
      </w:pPr>
      <w:r>
        <w:rPr>
          <w:color w:val="000000"/>
        </w:rPr>
        <w:t>Segment/s: _______________________</w:t>
      </w:r>
    </w:p>
    <w:p w14:paraId="55C2A88F" w14:textId="77777777" w:rsidR="000444BD" w:rsidRDefault="000444BD" w:rsidP="000444BD">
      <w:pPr>
        <w:jc w:val="both"/>
        <w:rPr>
          <w:color w:val="000000"/>
        </w:rPr>
      </w:pPr>
    </w:p>
    <w:p w14:paraId="27C963DF" w14:textId="77777777" w:rsidR="000444BD" w:rsidRDefault="000444BD" w:rsidP="000444BD">
      <w:r>
        <w:t>a)</w:t>
      </w:r>
      <w:r>
        <w:tab/>
        <w:t>The software application used for SOR facility adheres to the best execution policy.</w:t>
      </w:r>
    </w:p>
    <w:p w14:paraId="74092764" w14:textId="77777777" w:rsidR="000444BD" w:rsidRDefault="000444BD" w:rsidP="000444BD">
      <w:pPr>
        <w:ind w:left="720" w:hanging="720"/>
      </w:pPr>
      <w:r>
        <w:t>b)</w:t>
      </w:r>
      <w:r>
        <w:tab/>
        <w:t xml:space="preserve">The software application used for SOR ensures that Smart Order Routing is not used to place orders at venues other than the recognized stock exchange. </w:t>
      </w:r>
    </w:p>
    <w:p w14:paraId="1E392F2D" w14:textId="77777777" w:rsidR="000444BD" w:rsidRDefault="000444BD" w:rsidP="000444BD">
      <w:pPr>
        <w:ind w:left="720" w:hanging="720"/>
      </w:pPr>
      <w:r>
        <w:t>c)</w:t>
      </w:r>
      <w:r>
        <w:tab/>
        <w:t xml:space="preserve">That adequate risk monitoring and control measures have been incorporated in the system and </w:t>
      </w:r>
      <w:proofErr w:type="gramStart"/>
      <w:r>
        <w:t>are in compliance with</w:t>
      </w:r>
      <w:proofErr w:type="gramEnd"/>
      <w:r>
        <w:t xml:space="preserve"> the Rules and regulation prescribed by SEBI and BSE.</w:t>
      </w:r>
    </w:p>
    <w:p w14:paraId="12D390F7" w14:textId="77777777" w:rsidR="000444BD" w:rsidRDefault="000444BD" w:rsidP="000444BD">
      <w:pPr>
        <w:ind w:left="720" w:hanging="720"/>
        <w:rPr>
          <w:b/>
          <w:color w:val="0000FF"/>
        </w:rPr>
      </w:pPr>
      <w:r>
        <w:t>d)</w:t>
      </w:r>
      <w:r>
        <w:tab/>
      </w:r>
      <w:r>
        <w:rPr>
          <w:b/>
          <w:color w:val="0000FF"/>
        </w:rPr>
        <w:t>That in the software all interactive communications i.e. order requests from the client and the order and trade responses from the server are encrypted using 128-bit encryption.</w:t>
      </w:r>
    </w:p>
    <w:p w14:paraId="596D0F5F" w14:textId="77777777" w:rsidR="000444BD" w:rsidRDefault="000444BD" w:rsidP="000444BD">
      <w:pPr>
        <w:ind w:left="720" w:hanging="720"/>
      </w:pPr>
      <w:r>
        <w:t>e)</w:t>
      </w:r>
      <w:r>
        <w:tab/>
        <w:t xml:space="preserve">That the software for SOR is targeted at connecting not more than _______ concurrent users, where the transactions load will be very minimal. </w:t>
      </w:r>
    </w:p>
    <w:p w14:paraId="47F39FD4" w14:textId="77777777" w:rsidR="000444BD" w:rsidRDefault="000444BD" w:rsidP="000444BD">
      <w:pPr>
        <w:ind w:left="720" w:hanging="720"/>
      </w:pPr>
      <w:r>
        <w:t>f)</w:t>
      </w:r>
      <w:r>
        <w:tab/>
        <w:t xml:space="preserve">That </w:t>
      </w:r>
      <w:proofErr w:type="gramStart"/>
      <w:r>
        <w:t>in order to</w:t>
      </w:r>
      <w:proofErr w:type="gramEnd"/>
      <w:r>
        <w:t xml:space="preserve"> use the software, the member shall be required to open port number &lt;XX&gt; in the firewall.</w:t>
      </w:r>
    </w:p>
    <w:p w14:paraId="68476C91" w14:textId="77777777" w:rsidR="000444BD" w:rsidRDefault="000444BD" w:rsidP="000444BD"/>
    <w:p w14:paraId="171CEDBD" w14:textId="77777777" w:rsidR="000444BD" w:rsidRDefault="000444BD" w:rsidP="000444BD">
      <w:r>
        <w:t>I/We hereby undertake to ensure adherence to the above Rules for any change in the system.</w:t>
      </w:r>
    </w:p>
    <w:p w14:paraId="4BD93730" w14:textId="77777777" w:rsidR="000444BD" w:rsidRDefault="000444BD" w:rsidP="000444BD"/>
    <w:p w14:paraId="672709DF" w14:textId="77777777" w:rsidR="000444BD" w:rsidRDefault="000444BD" w:rsidP="000444BD">
      <w:r>
        <w:t>For ________________________</w:t>
      </w:r>
    </w:p>
    <w:p w14:paraId="5FB29D41" w14:textId="77777777" w:rsidR="000444BD" w:rsidRDefault="000444BD" w:rsidP="000444BD"/>
    <w:p w14:paraId="6247C05F" w14:textId="77777777" w:rsidR="000444BD" w:rsidRDefault="000444BD" w:rsidP="000444BD">
      <w:proofErr w:type="spellStart"/>
      <w:r>
        <w:t>Authorised</w:t>
      </w:r>
      <w:proofErr w:type="spellEnd"/>
      <w:r>
        <w:t xml:space="preserve"> Signatory(</w:t>
      </w:r>
      <w:proofErr w:type="spellStart"/>
      <w:r>
        <w:t>ies</w:t>
      </w:r>
      <w:proofErr w:type="spellEnd"/>
      <w:r>
        <w:t>)</w:t>
      </w:r>
    </w:p>
    <w:p w14:paraId="75ABDCB7" w14:textId="77777777" w:rsidR="000444BD" w:rsidRDefault="000444BD" w:rsidP="000444BD">
      <w:r>
        <w:t>Date: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D3F615F" w14:textId="77777777" w:rsidR="000444BD" w:rsidRDefault="000444BD" w:rsidP="000444BD">
      <w:r>
        <w:t>Place:</w:t>
      </w:r>
    </w:p>
    <w:p w14:paraId="4581D3DD" w14:textId="77777777" w:rsidR="006A51A6" w:rsidRDefault="006A51A6"/>
    <w:sectPr w:rsidR="006A51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3F8E5C" w14:textId="77777777" w:rsidR="00047BFF" w:rsidRDefault="00047BFF" w:rsidP="000444BD">
      <w:pPr>
        <w:spacing w:after="0" w:line="240" w:lineRule="auto"/>
      </w:pPr>
      <w:r>
        <w:separator/>
      </w:r>
    </w:p>
  </w:endnote>
  <w:endnote w:type="continuationSeparator" w:id="0">
    <w:p w14:paraId="5B55E71C" w14:textId="77777777" w:rsidR="00047BFF" w:rsidRDefault="00047BFF" w:rsidP="00044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E2CB3" w14:textId="77777777" w:rsidR="000444BD" w:rsidRDefault="000444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54098" w14:textId="0F51B275" w:rsidR="000444BD" w:rsidRDefault="000444B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37E5FB" wp14:editId="7ED77DB8">
              <wp:simplePos x="0" y="0"/>
              <wp:positionH relativeFrom="column">
                <wp:posOffset>2440305</wp:posOffset>
              </wp:positionH>
              <wp:positionV relativeFrom="paragraph">
                <wp:posOffset>239395</wp:posOffset>
              </wp:positionV>
              <wp:extent cx="952279" cy="254000"/>
              <wp:effectExtent l="0" t="0" r="0" b="0"/>
              <wp:wrapNone/>
              <wp:docPr id="1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2279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5F0D9E" w14:textId="56FFA83C" w:rsidR="000444BD" w:rsidRPr="000444BD" w:rsidRDefault="000444BD">
                          <w:pPr>
                            <w:rPr>
                              <w:rFonts w:ascii="Arial" w:hAnsi="Arial" w:cs="Arial"/>
                              <w:color w:val="45C745"/>
                              <w:sz w:val="16"/>
                            </w:rPr>
                          </w:pPr>
                          <w:r w:rsidRPr="000444BD">
                            <w:rPr>
                              <w:rFonts w:ascii="Arial" w:hAnsi="Arial" w:cs="Arial"/>
                              <w:color w:val="45C745"/>
                              <w:sz w:val="16"/>
                            </w:rPr>
                            <w:t>BSE -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37E5FB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6" type="#_x0000_t202" style="position:absolute;margin-left:192.15pt;margin-top:18.85pt;width:75pt;height:20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" filled="f" stroked="f" strokeweight=".5pt">
              <v:fill o:detectmouseclick="t"/>
              <v:textbox>
                <w:txbxContent>
                  <w:p w14:paraId="1C5F0D9E" w14:textId="56FFA83C" w:rsidR="000444BD" w:rsidRPr="000444BD" w:rsidRDefault="000444BD">
                    <w:pPr>
                      <w:rPr>
                        <w:rFonts w:ascii="Arial" w:hAnsi="Arial" w:cs="Arial"/>
                        <w:color w:val="45C745"/>
                        <w:sz w:val="16"/>
                      </w:rPr>
                    </w:pPr>
                    <w:r w:rsidRPr="000444BD">
                      <w:rPr>
                        <w:rFonts w:ascii="Arial" w:hAnsi="Arial" w:cs="Arial"/>
                        <w:color w:val="45C745"/>
                        <w:sz w:val="16"/>
                      </w:rPr>
                      <w:t>BSE - PUBLIC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15931" w14:textId="77777777" w:rsidR="000444BD" w:rsidRDefault="000444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E05652" w14:textId="77777777" w:rsidR="00047BFF" w:rsidRDefault="00047BFF" w:rsidP="000444BD">
      <w:pPr>
        <w:spacing w:after="0" w:line="240" w:lineRule="auto"/>
      </w:pPr>
      <w:r>
        <w:separator/>
      </w:r>
    </w:p>
  </w:footnote>
  <w:footnote w:type="continuationSeparator" w:id="0">
    <w:p w14:paraId="0E0898EB" w14:textId="77777777" w:rsidR="00047BFF" w:rsidRDefault="00047BFF" w:rsidP="00044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39231" w14:textId="77777777" w:rsidR="000444BD" w:rsidRDefault="000444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E38B7" w14:textId="77777777" w:rsidR="000444BD" w:rsidRDefault="000444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731F9" w14:textId="77777777" w:rsidR="000444BD" w:rsidRDefault="000444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7B4"/>
    <w:rsid w:val="000444BD"/>
    <w:rsid w:val="00047BFF"/>
    <w:rsid w:val="006A51A6"/>
    <w:rsid w:val="00A9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F90B49-92D1-4BE3-94EB-B73D1022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4BD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444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444B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444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4BD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2021-04-23 18:46:42</KDate>
  <Classification>BSE - PUBLIC</Classification>
  <HostName>BSEF20ED054</HostName>
  <Domain_User>BSELTD/jalpesh.jansari</Domain_User>
  <IPAdd>10.228.25.54</IPAdd>
  <FilePath>D:\zzz AT_IBT_STWT_SOR_DMA Process\New Documentation for AT_IBT_STWT_SOR_DMA\SOR_Documentation\SOR Vendor Certification.docx</FilePath>
  <KID>F4939FF3E873637548004023104418</KID>
  <UniqueName/>
  <Suggested/>
  <Justification/>
</Klassify>
</file>

<file path=customXml/itemProps1.xml><?xml version="1.0" encoding="utf-8"?>
<ds:datastoreItem xmlns:ds="http://schemas.openxmlformats.org/officeDocument/2006/customXml" ds:itemID="{9C9B3DD3-25D8-4153-A478-C64A77A47E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Jalpesh Jansari</dc:creator>
  <cp:keywords/>
  <dc:description/>
  <cp:lastModifiedBy>Jalpesh Jansari</cp:lastModifiedBy>
  <cp:revision>3</cp:revision>
  <dcterms:created xsi:type="dcterms:W3CDTF">2021-04-23T13:16:00Z</dcterms:created>
  <dcterms:modified xsi:type="dcterms:W3CDTF">2021-04-23T13:16:00Z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BSE - PUBLIC</vt:lpwstr>
  </property>
  <property fmtid="{D5CDD505-2E9C-101B-9397-08002B2CF9AE}" pid="3" name="Rules">
    <vt:lpwstr/>
  </property>
  <property fmtid="{D5CDD505-2E9C-101B-9397-08002B2CF9AE}" pid="4" name="KID">
    <vt:lpwstr>F4939FF3E873637548004023104418</vt:lpwstr>
  </property>
</Properties>
</file>